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2C" w:rsidRPr="0012282C" w:rsidRDefault="0012282C" w:rsidP="001228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52F2B"/>
          <w:kern w:val="36"/>
          <w:sz w:val="48"/>
          <w:szCs w:val="48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Антикоррупционная деятельность в ДОУ</w:t>
      </w:r>
    </w:p>
    <w:p w:rsidR="0012282C" w:rsidRPr="0012282C" w:rsidRDefault="0012282C" w:rsidP="0012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                         </w:t>
      </w:r>
      <w:r w:rsidRPr="0012282C">
        <w:rPr>
          <w:rFonts w:ascii="Times New Roman" w:eastAsia="Times New Roman" w:hAnsi="Times New Roman" w:cs="Times New Roman"/>
          <w:noProof/>
          <w:color w:val="352F2B"/>
          <w:sz w:val="27"/>
          <w:szCs w:val="27"/>
          <w:lang w:eastAsia="ru-RU"/>
        </w:rPr>
        <w:drawing>
          <wp:inline distT="0" distB="0" distL="0" distR="0" wp14:anchorId="3D2915F0" wp14:editId="10801208">
            <wp:extent cx="2438400" cy="1838325"/>
            <wp:effectExtent l="0" t="0" r="0" b="9525"/>
            <wp:docPr id="1" name="cc-m-textwithimage-image-9592162299" descr="http://u.jimdo.com/www400/o/sbb3810e0488815e8/img/id9630ad4e8979cc1/140467135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592162299" descr="http://u.jimdo.com/www400/o/sbb3810e0488815e8/img/id9630ad4e8979cc1/1404671350/std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="00601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Надежёвском</w:t>
      </w:r>
      <w:proofErr w:type="spellEnd"/>
      <w:r w:rsidR="006016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детском саду «Солнышко» </w:t>
      </w:r>
      <w:r w:rsidRPr="001228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последовательно реализуются мероприятия, направленные на противодействие коррупционным проявлениям. Работа ведется в соответствии с Федеральным законом от 25.12.2008 № 273-ФЗ «О противодействии коррупции», Указом Президента Российской Федерации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указами Президента Российской Федерации и поручениями Правительства Российской Федерации по вопросам противодействия коррупции. 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Нормативные </w:t>
      </w:r>
      <w:proofErr w:type="gramStart"/>
      <w:r w:rsidRPr="00122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документы  по</w:t>
      </w:r>
      <w:proofErr w:type="gramEnd"/>
      <w:r w:rsidRPr="001228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противодействию коррупции: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 Федерального закона от 25.12.2008 № 273-ФЗ «О противодействии коррупции»    </w:t>
      </w:r>
      <w:r w:rsidR="006016BF"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 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Федерального закона от 17.07.2009 № 172-ФЗ «Об антикоррупционной </w:t>
      </w:r>
      <w:proofErr w:type="spellStart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экспертизенормативных</w:t>
      </w:r>
      <w:proofErr w:type="spellEnd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правовых актов и проектов нормативных правовых актов</w:t>
      </w:r>
      <w:proofErr w:type="gramStart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 </w:t>
      </w:r>
      <w:hyperlink r:id="rId5" w:history="1">
        <w:r w:rsidRPr="0012282C">
          <w:rPr>
            <w:rFonts w:ascii="Arial" w:eastAsia="Times New Roman" w:hAnsi="Arial" w:cs="Arial"/>
            <w:color w:val="800080"/>
            <w:sz w:val="21"/>
            <w:szCs w:val="21"/>
            <w:u w:val="single"/>
            <w:lang w:eastAsia="ru-RU"/>
          </w:rPr>
          <w:t> </w:t>
        </w:r>
        <w:proofErr w:type="gramEnd"/>
      </w:hyperlink>
      <w:r w:rsidR="006016BF"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 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Закона Саратовской области от 29 декабря 2006 г. N 155-ЗСО "О противодействии коррупции в Саратовской области" (с изменениями и дополнениями</w:t>
      </w:r>
      <w:proofErr w:type="gramStart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 </w:t>
      </w:r>
      <w:hyperlink r:id="rId6" w:history="1">
        <w:r w:rsidRPr="0012282C">
          <w:rPr>
            <w:rFonts w:ascii="Arial" w:eastAsia="Times New Roman" w:hAnsi="Arial" w:cs="Arial"/>
            <w:color w:val="800080"/>
            <w:sz w:val="21"/>
            <w:szCs w:val="21"/>
            <w:u w:val="single"/>
            <w:lang w:eastAsia="ru-RU"/>
          </w:rPr>
          <w:t> </w:t>
        </w:r>
        <w:proofErr w:type="gramEnd"/>
      </w:hyperlink>
      <w:r w:rsidR="006016BF"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 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 внесении изменений в Закон Саратовской области "О противодействии коррупции в Саратовской области" </w:t>
      </w:r>
      <w:hyperlink r:id="rId7" w:history="1">
        <w:r w:rsidRPr="0012282C">
          <w:rPr>
            <w:rFonts w:ascii="Arial" w:eastAsia="Times New Roman" w:hAnsi="Arial" w:cs="Arial"/>
            <w:color w:val="800080"/>
            <w:sz w:val="21"/>
            <w:szCs w:val="21"/>
            <w:u w:val="single"/>
            <w:lang w:eastAsia="ru-RU"/>
          </w:rPr>
          <w:t> </w:t>
        </w:r>
      </w:hyperlink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Федеральный закон от 03.12.2012 N 230-ФЗ (ред. от 03.11.2015) "О контроле за соответствием </w:t>
      </w:r>
      <w:proofErr w:type="gramStart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расходов  лиц</w:t>
      </w:r>
      <w:proofErr w:type="gramEnd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 замещающих государственные должности, и  иных лиц их доходам"    </w:t>
      </w:r>
      <w:r w:rsidR="006016BF"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 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proofErr w:type="gramStart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6..</w:t>
      </w:r>
      <w:proofErr w:type="gramEnd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Минфина России от 22.10.2010 №505 «Об утверждении Плана противодействия коррупции в Министерстве финан</w:t>
      </w:r>
      <w:r w:rsidR="006016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 Российской Федерации на 2019 – 2020</w:t>
      </w: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годы».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Федеральный закон от 27.07.2004 № 79-ФЗ "О государственной гражданской службе Российской Федерации" (ред. от 14.02.2010</w:t>
      </w:r>
      <w:proofErr w:type="gramStart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  ,</w:t>
      </w:r>
      <w:proofErr w:type="gramEnd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(статьи 15-19) Основные обязанности гражданского служащего; ограничения и запреты, связанные с гражданской службой; требования к служебному поведению гражданского служащего; урегулирование конфликта интересов на гражданской службе.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8.Указ Президента РФ от 21.07.2010 № 925 "О мерах по реализации отдельных положений Федерального закона "О противодействии коррупции". 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 Указ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.10. Приказ Минфина России от 14.09.2010 №447 «Об организации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ведении7.  Приказ Минфина России от 12 июля 2010 № 70н «Об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Федерации».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11.Приказ Минфина России от 05 июля 2010 года № 67н «Об утверждении порядка представления сведений о доходах, об имуществе и обязательствах имущественного характера в Министерстве финансов Российской Федерации».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Постановление Правительства РФ от 26.02.2010 № 96 "Об антикоррупционной экспертизе нормативных правовых актов и проектов нормативных правовых актов".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Приказ Минфина России от 11.02.2009 №130н «О Порядке уведомления федеральными государственными гражданскими служащими Минфина России и назначаемыми на должность Министром финансов Российской Федерации федеральными государственными гражданскими служащими федеральных служб, находящихся в ведении Минфина России, и их территориальных органов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сведений».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 Постановление Правительства РФ от 02.03.2006 № </w:t>
      </w:r>
      <w:proofErr w:type="gramStart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113  «</w:t>
      </w:r>
      <w:proofErr w:type="gramEnd"/>
      <w:r w:rsidRPr="001228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регулирования, контроля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средств пенсионных накоплений».</w:t>
      </w:r>
    </w:p>
    <w:p w:rsid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</w:t>
      </w:r>
    </w:p>
    <w:p w:rsidR="006016BF" w:rsidRDefault="006016BF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</w:p>
    <w:p w:rsidR="006016BF" w:rsidRPr="0012282C" w:rsidRDefault="006016BF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Памятка: "Как противостоять коррупции"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Официальное толкование </w:t>
      </w:r>
      <w:r w:rsidRPr="0012282C"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  <w:t>коррупции</w:t>
      </w: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согласно Федеральному закону от 25.12.2008г № 273-ФЗ "</w:t>
      </w:r>
      <w:r w:rsidRPr="0012282C">
        <w:rPr>
          <w:rFonts w:ascii="Times New Roman" w:eastAsia="Times New Roman" w:hAnsi="Times New Roman" w:cs="Times New Roman"/>
          <w:i/>
          <w:iCs/>
          <w:color w:val="352F2B"/>
          <w:sz w:val="27"/>
          <w:szCs w:val="27"/>
          <w:lang w:eastAsia="ru-RU"/>
        </w:rPr>
        <w:t>О противодействии коррупции</w:t>
      </w: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" дается следующим образом: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  <w:t>Коррупция</w:t>
      </w: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: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б) совершение деяний, указанных в подпункте "а" настоящего пункта, от имени или в интересах юридического лица; (Статья 1. п. 1 Федерального закона "</w:t>
      </w:r>
      <w:r w:rsidRPr="0012282C">
        <w:rPr>
          <w:rFonts w:ascii="Times New Roman" w:eastAsia="Times New Roman" w:hAnsi="Times New Roman" w:cs="Times New Roman"/>
          <w:i/>
          <w:iCs/>
          <w:color w:val="352F2B"/>
          <w:sz w:val="27"/>
          <w:szCs w:val="27"/>
          <w:lang w:eastAsia="ru-RU"/>
        </w:rPr>
        <w:t>О противодействии коррупции</w:t>
      </w: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")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  <w:t>Получение взятки</w:t>
      </w: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  <w:t>Дача взятки</w:t>
      </w: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  <w:lastRenderedPageBreak/>
        <w:t>Посредничество во взяточничестве -</w:t>
      </w: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 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достижении</w:t>
      </w:r>
      <w:proofErr w:type="gramEnd"/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  <w:t>Как требуют (вымогают) взятку?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- якобы случайно Вам демонстрируются цифры на компьютере, калькуляторе и даже на снегу;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  <w:t>Как вести себя, если у Вас вымогают взятку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 данным чиновником желательно осуществлять аудиозапись разговора.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lastRenderedPageBreak/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12282C" w:rsidRDefault="0012282C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  <w:t> </w:t>
      </w: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6016BF" w:rsidRPr="0012282C" w:rsidRDefault="006016BF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ПОЛУЧЕНИЕ ВЗЯТКИ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  <w:t>Статья 290 Уголовного кодекса Российской Федерации.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1.     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2.     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3.     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4.     Деяния, предусмотренные частями первой, второй или третьей настоящей статьи, если они совершены:</w:t>
      </w:r>
    </w:p>
    <w:p w:rsidR="0012282C" w:rsidRPr="0012282C" w:rsidRDefault="0012282C" w:rsidP="001228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а) группой лиц по предварительному сговору или организованной группой;</w:t>
      </w:r>
    </w:p>
    <w:p w:rsidR="0012282C" w:rsidRPr="0012282C" w:rsidRDefault="0012282C" w:rsidP="001228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б) с вымогательством взятки;</w:t>
      </w:r>
    </w:p>
    <w:p w:rsidR="0012282C" w:rsidRPr="0012282C" w:rsidRDefault="0012282C" w:rsidP="001228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в) в крупном размере</w:t>
      </w:r>
    </w:p>
    <w:p w:rsidR="006016BF" w:rsidRDefault="0012282C" w:rsidP="001228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наказываются лишением свободы на срок от 7 до 12 лет со штрафом в размере до 1 миллиона рублей или в размере заработной платы или </w:t>
      </w:r>
      <w:proofErr w:type="gramStart"/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иного дохода</w:t>
      </w:r>
      <w:proofErr w:type="gramEnd"/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 осужденного за период до 5 лет либо без такового.</w:t>
      </w: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br/>
      </w:r>
    </w:p>
    <w:p w:rsidR="006016BF" w:rsidRDefault="006016BF" w:rsidP="001228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</w:p>
    <w:p w:rsidR="0012282C" w:rsidRPr="0012282C" w:rsidRDefault="0012282C" w:rsidP="0012282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bookmarkStart w:id="0" w:name="_GoBack"/>
      <w:bookmarkEnd w:id="0"/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ДАЧА ВЗЯТКИ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36"/>
          <w:szCs w:val="36"/>
          <w:lang w:eastAsia="ru-RU"/>
        </w:rPr>
        <w:t>Статья 291 Уголовного кодекса Российской Федерации</w:t>
      </w:r>
    </w:p>
    <w:p w:rsidR="0012282C" w:rsidRPr="0012282C" w:rsidRDefault="0012282C" w:rsidP="0012282C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1.     Дача взятки должностному лицу лично или через посредника наказывается штрафом в размере до 200 тысяч рублей или в размере заработной платы или </w:t>
      </w:r>
      <w:proofErr w:type="gramStart"/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иного дохода</w:t>
      </w:r>
      <w:proofErr w:type="gramEnd"/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2.     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</w:t>
      </w:r>
      <w:proofErr w:type="gramStart"/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иного дохода</w:t>
      </w:r>
      <w:proofErr w:type="gramEnd"/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 xml:space="preserve"> осужденного за период от 1 года до 3 лет либо лишением свободы на срок до 8 лет</w:t>
      </w:r>
    </w:p>
    <w:p w:rsidR="0012282C" w:rsidRPr="0012282C" w:rsidRDefault="0012282C" w:rsidP="0012282C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 </w:t>
      </w:r>
      <w:r w:rsidRPr="0012282C"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  <w:t>Примечание.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  <w:t>Если Вы столкнулись с коррупционными действиями,</w:t>
      </w:r>
    </w:p>
    <w:p w:rsidR="0012282C" w:rsidRPr="0012282C" w:rsidRDefault="0012282C" w:rsidP="00122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2F2B"/>
          <w:sz w:val="27"/>
          <w:szCs w:val="27"/>
          <w:lang w:eastAsia="ru-RU"/>
        </w:rPr>
      </w:pPr>
      <w:r w:rsidRPr="0012282C">
        <w:rPr>
          <w:rFonts w:ascii="Times New Roman" w:eastAsia="Times New Roman" w:hAnsi="Times New Roman" w:cs="Times New Roman"/>
          <w:b/>
          <w:bCs/>
          <w:color w:val="352F2B"/>
          <w:sz w:val="27"/>
          <w:szCs w:val="27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</w:p>
    <w:p w:rsidR="00025408" w:rsidRDefault="00025408"/>
    <w:sectPr w:rsidR="0002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C"/>
    <w:rsid w:val="00025408"/>
    <w:rsid w:val="0012282C"/>
    <w:rsid w:val="006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17733-C258-4683-A74C-A23FFB02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722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4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64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423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6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189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019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6421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19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03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80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05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80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65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48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sad22krkut.3dn.ru/antikor/o_vnesenii_izmenenij_v_zakon_saratovskoj_oblast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22krkut.3dn.ru/antikor/zakon_sar.obl-155.rtf" TargetMode="External"/><Relationship Id="rId5" Type="http://schemas.openxmlformats.org/officeDocument/2006/relationships/hyperlink" Target="http://detsad22krkut.3dn.ru/antikor/feder-zakon_172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Аксинья</dc:creator>
  <cp:keywords/>
  <dc:description/>
  <cp:lastModifiedBy>Аксинья</cp:lastModifiedBy>
  <cp:revision>1</cp:revision>
  <cp:lastPrinted>2019-06-24T05:44:00Z</cp:lastPrinted>
  <dcterms:created xsi:type="dcterms:W3CDTF">2019-06-24T05:14:00Z</dcterms:created>
  <dcterms:modified xsi:type="dcterms:W3CDTF">2019-06-24T05:44:00Z</dcterms:modified>
</cp:coreProperties>
</file>